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8" w:rsidRPr="00AE5F20" w:rsidRDefault="00D90B59">
      <w:pPr>
        <w:pStyle w:val="Title"/>
        <w:spacing w:line="288" w:lineRule="auto"/>
        <w:rPr>
          <w:rFonts w:asciiTheme="minorBidi" w:hAnsiTheme="minorBidi" w:cstheme="minorBidi"/>
          <w:noProof w:val="0"/>
          <w:szCs w:val="24"/>
          <w:rtl/>
        </w:rPr>
      </w:pPr>
      <w:r>
        <w:rPr>
          <w:rFonts w:asciiTheme="minorBidi" w:hAnsiTheme="minorBidi" w:cstheme="minorBidi" w:hint="cs"/>
          <w:noProof w:val="0"/>
          <w:szCs w:val="24"/>
          <w:rtl/>
        </w:rPr>
        <w:t>שם ומשפחה</w:t>
      </w:r>
      <w:r w:rsidR="00DF0D23" w:rsidRPr="00AE5F20">
        <w:rPr>
          <w:rFonts w:asciiTheme="minorBidi" w:hAnsiTheme="minorBidi" w:cstheme="minorBidi"/>
          <w:noProof w:val="0"/>
          <w:szCs w:val="24"/>
          <w:rtl/>
        </w:rPr>
        <w:t xml:space="preserve"> – </w:t>
      </w:r>
      <w:r>
        <w:rPr>
          <w:rFonts w:asciiTheme="minorBidi" w:hAnsiTheme="minorBidi" w:cstheme="minorBidi" w:hint="cs"/>
          <w:noProof w:val="0"/>
          <w:szCs w:val="24"/>
          <w:rtl/>
        </w:rPr>
        <w:t>מפעיל מכונות ייצור מדויק | ניסיון במפעלים כימיים</w:t>
      </w:r>
    </w:p>
    <w:p w:rsidR="003B637F" w:rsidRPr="00AE5F20" w:rsidRDefault="003B637F">
      <w:pPr>
        <w:pStyle w:val="Title"/>
        <w:spacing w:line="288" w:lineRule="auto"/>
        <w:rPr>
          <w:rFonts w:asciiTheme="minorBidi" w:hAnsiTheme="minorBidi" w:cstheme="minorBidi"/>
          <w:noProof w:val="0"/>
          <w:szCs w:val="24"/>
          <w:rtl/>
        </w:rPr>
      </w:pPr>
    </w:p>
    <w:p w:rsidR="00320822" w:rsidRDefault="00320822" w:rsidP="00320822">
      <w:pPr>
        <w:suppressLineNumbers/>
        <w:spacing w:line="288" w:lineRule="auto"/>
        <w:jc w:val="center"/>
        <w:rPr>
          <w:rFonts w:asciiTheme="minorBidi" w:hAnsiTheme="minorBidi" w:cstheme="minorBidi"/>
          <w:b/>
          <w:bCs/>
          <w:noProof w:val="0"/>
          <w:sz w:val="18"/>
          <w:szCs w:val="18"/>
        </w:rPr>
      </w:pP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מייל:</w:t>
      </w:r>
      <w:r>
        <w:rPr>
          <w:rFonts w:asciiTheme="minorBidi" w:hAnsiTheme="minorBidi" w:cstheme="minorBidi"/>
          <w:b/>
          <w:bCs/>
          <w:noProof w:val="0"/>
          <w:sz w:val="18"/>
          <w:szCs w:val="18"/>
        </w:rPr>
        <w:t xml:space="preserve">mymail@gmail.com </w:t>
      </w: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| נייד- 054-5555555 | מגורים: באר שבע</w:t>
      </w:r>
    </w:p>
    <w:p w:rsidR="00627628" w:rsidRPr="00320822" w:rsidRDefault="00627628" w:rsidP="004D21E0">
      <w:pPr>
        <w:suppressLineNumbers/>
        <w:spacing w:line="288" w:lineRule="auto"/>
        <w:jc w:val="center"/>
        <w:rPr>
          <w:rFonts w:asciiTheme="minorBidi" w:hAnsiTheme="minorBidi" w:cstheme="minorBidi"/>
          <w:noProof w:val="0"/>
          <w:sz w:val="20"/>
          <w:szCs w:val="20"/>
          <w:rtl/>
        </w:rPr>
      </w:pPr>
      <w:bookmarkStart w:id="0" w:name="_GoBack"/>
      <w:bookmarkEnd w:id="0"/>
    </w:p>
    <w:p w:rsidR="00A4243E" w:rsidRPr="00AE5F20" w:rsidRDefault="004D21E0" w:rsidP="00A4243E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 w:rsidRPr="00AE5F20"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תקציר</w:t>
      </w:r>
    </w:p>
    <w:p w:rsidR="00E97BEB" w:rsidRDefault="00E97BEB" w:rsidP="00E97BEB">
      <w:pPr>
        <w:suppressLineNumbers/>
        <w:spacing w:line="288" w:lineRule="auto"/>
        <w:ind w:left="360"/>
        <w:jc w:val="both"/>
        <w:rPr>
          <w:rFonts w:asciiTheme="minorBidi" w:hAnsiTheme="minorBidi" w:cstheme="minorBidi"/>
          <w:noProof w:val="0"/>
          <w:sz w:val="20"/>
          <w:szCs w:val="20"/>
        </w:rPr>
      </w:pPr>
    </w:p>
    <w:p w:rsidR="006241D0" w:rsidRPr="006241D0" w:rsidRDefault="006241D0" w:rsidP="006241D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מפעיל מכונות, 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>בעל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 נ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>י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סיון רב 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>בהפעלת מגוון מכונות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 במפעל ייצור 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 xml:space="preserve">מדויק </w:t>
      </w:r>
    </w:p>
    <w:p w:rsidR="006241D0" w:rsidRPr="006241D0" w:rsidRDefault="006241D0" w:rsidP="006241D0">
      <w:pPr>
        <w:suppressLineNumbers/>
        <w:spacing w:line="288" w:lineRule="auto"/>
        <w:ind w:left="720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6241D0">
        <w:rPr>
          <w:rFonts w:asciiTheme="minorBidi" w:hAnsiTheme="minorBidi" w:cs="Arial"/>
          <w:noProof w:val="0"/>
          <w:sz w:val="20"/>
          <w:szCs w:val="20"/>
          <w:rtl/>
        </w:rPr>
        <w:t>נ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>י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סיון במפעלים כימיים, 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 xml:space="preserve">ועבודה 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>בס</w:t>
      </w:r>
      <w:r>
        <w:rPr>
          <w:rFonts w:asciiTheme="minorBidi" w:hAnsiTheme="minorBidi" w:cs="Arial"/>
          <w:noProof w:val="0"/>
          <w:sz w:val="20"/>
          <w:szCs w:val="20"/>
          <w:rtl/>
        </w:rPr>
        <w:t>טנדרטים גבוהים של איכות ובטיחות</w:t>
      </w:r>
    </w:p>
    <w:p w:rsidR="006241D0" w:rsidRPr="006241D0" w:rsidRDefault="006241D0" w:rsidP="006241D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6241D0">
        <w:rPr>
          <w:rFonts w:asciiTheme="minorBidi" w:hAnsiTheme="minorBidi" w:cs="Arial"/>
          <w:noProof w:val="0"/>
          <w:sz w:val="20"/>
          <w:szCs w:val="20"/>
          <w:rtl/>
        </w:rPr>
        <w:t>בעל ר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>י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 xml:space="preserve">שיון </w:t>
      </w:r>
      <w:r>
        <w:rPr>
          <w:rFonts w:asciiTheme="minorBidi" w:hAnsiTheme="minorBidi" w:cs="Arial" w:hint="cs"/>
          <w:noProof w:val="0"/>
          <w:sz w:val="20"/>
          <w:szCs w:val="20"/>
          <w:rtl/>
        </w:rPr>
        <w:t xml:space="preserve">הפעלת </w:t>
      </w:r>
      <w:r w:rsidRPr="006241D0">
        <w:rPr>
          <w:rFonts w:asciiTheme="minorBidi" w:hAnsiTheme="minorBidi" w:cs="Arial"/>
          <w:noProof w:val="0"/>
          <w:sz w:val="20"/>
          <w:szCs w:val="20"/>
          <w:rtl/>
        </w:rPr>
        <w:t>מ</w:t>
      </w:r>
      <w:r>
        <w:rPr>
          <w:rFonts w:asciiTheme="minorBidi" w:hAnsiTheme="minorBidi" w:cs="Arial"/>
          <w:noProof w:val="0"/>
          <w:sz w:val="20"/>
          <w:szCs w:val="20"/>
          <w:rtl/>
        </w:rPr>
        <w:t>לגזה</w:t>
      </w:r>
    </w:p>
    <w:p w:rsidR="003B637F" w:rsidRPr="00AE5F20" w:rsidRDefault="006241D0" w:rsidP="006241D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>
        <w:rPr>
          <w:rFonts w:asciiTheme="minorBidi" w:hAnsiTheme="minorBidi" w:cs="Arial"/>
          <w:noProof w:val="0"/>
          <w:sz w:val="20"/>
          <w:szCs w:val="20"/>
          <w:rtl/>
        </w:rPr>
        <w:t>אחראי, יסודי ועובד היטב בצוות</w:t>
      </w:r>
    </w:p>
    <w:p w:rsidR="00935F78" w:rsidRPr="00AE5F20" w:rsidRDefault="00935F7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771B3B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השכלה</w:t>
      </w:r>
    </w:p>
    <w:p w:rsidR="00771B3B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096"/>
      </w:tblGrid>
      <w:tr w:rsidR="000B2F08" w:rsidTr="000B2F08">
        <w:tc>
          <w:tcPr>
            <w:tcW w:w="1524" w:type="dxa"/>
          </w:tcPr>
          <w:p w:rsidR="000B2F08" w:rsidRDefault="000B2F0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20"/>
                <w:szCs w:val="20"/>
                <w:u w:val="single"/>
                <w:rtl/>
              </w:rPr>
            </w:pPr>
            <w:r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2011             </w:t>
            </w:r>
          </w:p>
        </w:tc>
        <w:tc>
          <w:tcPr>
            <w:tcW w:w="8096" w:type="dxa"/>
          </w:tcPr>
          <w:p w:rsidR="000B2F08" w:rsidRPr="000B2F08" w:rsidRDefault="00DA35A8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הסמכה כטכנאי חשמל</w:t>
            </w:r>
            <w:r w:rsidR="000B2F08"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>,</w:t>
            </w:r>
            <w:r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 xml:space="preserve"> </w:t>
            </w:r>
            <w:r w:rsidR="000B2F08"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מכללת </w:t>
            </w:r>
            <w:r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החשמלאי, באר שבע</w:t>
            </w:r>
            <w:r w:rsidR="000B2F08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</w:t>
            </w:r>
          </w:p>
        </w:tc>
      </w:tr>
      <w:tr w:rsidR="000B2F08" w:rsidTr="000B2F08">
        <w:tc>
          <w:tcPr>
            <w:tcW w:w="1524" w:type="dxa"/>
          </w:tcPr>
          <w:p w:rsidR="000B2F08" w:rsidRDefault="00DA35A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>20</w:t>
            </w:r>
            <w:r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03</w:t>
            </w:r>
            <w:r w:rsidR="000B2F08" w:rsidRPr="00AE5F20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096" w:type="dxa"/>
          </w:tcPr>
          <w:p w:rsidR="000B2F08" w:rsidRPr="000B2F08" w:rsidRDefault="00DA35A8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noProof w:val="0"/>
                <w:sz w:val="20"/>
                <w:szCs w:val="20"/>
                <w:rtl/>
              </w:rPr>
              <w:t>תעודת בגרות מלאה</w:t>
            </w:r>
            <w:r w:rsidR="000B2F08">
              <w:rPr>
                <w:rFonts w:asciiTheme="minorBidi" w:hAnsiTheme="minorBidi" w:cstheme="minorBidi"/>
                <w:noProof w:val="0"/>
                <w:sz w:val="20"/>
                <w:szCs w:val="20"/>
                <w:rtl/>
              </w:rPr>
              <w:t xml:space="preserve"> </w:t>
            </w:r>
          </w:p>
        </w:tc>
      </w:tr>
    </w:tbl>
    <w:p w:rsidR="000B2F08" w:rsidRPr="00AE5F20" w:rsidRDefault="000B2F0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722271" w:rsidRPr="00AE5F20" w:rsidRDefault="00722271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627628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ניסיון תעסוקתי</w:t>
      </w:r>
    </w:p>
    <w:p w:rsidR="00771B3B" w:rsidRPr="00AE5F2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9952DE" w:rsidRPr="00AE5F20" w:rsidRDefault="009952DE" w:rsidP="009952DE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2011- 2015</w:t>
      </w:r>
      <w:r w:rsidR="00661D53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="00D27368"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מפעיל מתקן כימי</w:t>
      </w:r>
      <w:r w:rsidR="00532873"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, חברת הכימיה בע"מ</w:t>
      </w:r>
    </w:p>
    <w:p w:rsidR="00D27368" w:rsidRDefault="00E27025" w:rsidP="00E27025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 w:rsidRPr="00E27025">
        <w:rPr>
          <w:rFonts w:asciiTheme="minorBidi" w:hAnsiTheme="minorBidi" w:cstheme="minorBidi"/>
          <w:noProof w:val="0"/>
          <w:sz w:val="20"/>
          <w:szCs w:val="20"/>
          <w:rtl/>
        </w:rPr>
        <w:t>מפעיל ציוד כימי, אחריות שוטפת על חומר הגלם והציוד במהלך המשמרת</w:t>
      </w:r>
    </w:p>
    <w:p w:rsidR="00E27025" w:rsidRPr="00E27025" w:rsidRDefault="00E27025" w:rsidP="00E27025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E27025">
        <w:rPr>
          <w:rFonts w:asciiTheme="minorBidi" w:hAnsiTheme="minorBidi" w:cstheme="minorBidi"/>
          <w:noProof w:val="0"/>
          <w:sz w:val="20"/>
          <w:szCs w:val="20"/>
          <w:rtl/>
        </w:rPr>
        <w:t>אחזקה שוטפת של המכונות, טיפול בתקלות במה</w:t>
      </w:r>
      <w:r w:rsidR="00D27368">
        <w:rPr>
          <w:rFonts w:asciiTheme="minorBidi" w:hAnsiTheme="minorBidi" w:cstheme="minorBidi"/>
          <w:noProof w:val="0"/>
          <w:sz w:val="20"/>
          <w:szCs w:val="20"/>
          <w:rtl/>
        </w:rPr>
        <w:t>לך העבודה בהתאם לסמכות המותרת</w:t>
      </w:r>
    </w:p>
    <w:p w:rsidR="00E27025" w:rsidRPr="00E27025" w:rsidRDefault="00E27025" w:rsidP="00E27025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E27025">
        <w:rPr>
          <w:rFonts w:asciiTheme="minorBidi" w:hAnsiTheme="minorBidi" w:cstheme="minorBidi"/>
          <w:noProof w:val="0"/>
          <w:sz w:val="20"/>
          <w:szCs w:val="20"/>
          <w:rtl/>
        </w:rPr>
        <w:t>עבודה לפי פרוטוקולים ונהלים מחמירים</w:t>
      </w:r>
      <w:r>
        <w:rPr>
          <w:rFonts w:asciiTheme="minorBidi" w:hAnsiTheme="minorBidi" w:cstheme="minorBidi"/>
          <w:noProof w:val="0"/>
          <w:sz w:val="20"/>
          <w:szCs w:val="20"/>
          <w:rtl/>
        </w:rPr>
        <w:t xml:space="preserve"> של המפעל, מבחינת בטיחות ואיכות</w:t>
      </w:r>
    </w:p>
    <w:p w:rsidR="00E27025" w:rsidRPr="00E27025" w:rsidRDefault="00E27025" w:rsidP="00E27025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>
        <w:rPr>
          <w:rFonts w:asciiTheme="minorBidi" w:hAnsiTheme="minorBidi" w:cstheme="minorBidi"/>
          <w:noProof w:val="0"/>
          <w:sz w:val="20"/>
          <w:szCs w:val="20"/>
          <w:rtl/>
        </w:rPr>
        <w:t>הכנת חומרי הגלם לאריזה, סימון</w:t>
      </w:r>
      <w:r w:rsidRPr="00E27025">
        <w:rPr>
          <w:rFonts w:asciiTheme="minorBidi" w:hAnsiTheme="minorBidi" w:cstheme="minorBidi"/>
          <w:noProof w:val="0"/>
          <w:sz w:val="20"/>
          <w:szCs w:val="20"/>
          <w:rtl/>
        </w:rPr>
        <w:t xml:space="preserve"> ותיעוד החומר כנדרש. </w:t>
      </w:r>
    </w:p>
    <w:p w:rsidR="00E27025" w:rsidRPr="00E27025" w:rsidRDefault="00E27025" w:rsidP="00E27025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>
        <w:rPr>
          <w:rFonts w:asciiTheme="minorBidi" w:hAnsiTheme="minorBidi" w:cstheme="minorBidi" w:hint="cs"/>
          <w:noProof w:val="0"/>
          <w:sz w:val="20"/>
          <w:szCs w:val="20"/>
          <w:rtl/>
        </w:rPr>
        <w:t>ביצוע עבודות</w:t>
      </w:r>
      <w:r>
        <w:rPr>
          <w:rFonts w:asciiTheme="minorBidi" w:hAnsiTheme="minorBidi" w:cstheme="minorBidi"/>
          <w:noProof w:val="0"/>
          <w:sz w:val="20"/>
          <w:szCs w:val="20"/>
          <w:rtl/>
        </w:rPr>
        <w:t xml:space="preserve"> בגובה</w:t>
      </w:r>
    </w:p>
    <w:p w:rsidR="00661D53" w:rsidRPr="00AE5F20" w:rsidRDefault="00661D53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9952DE" w:rsidRPr="00AE5F20" w:rsidRDefault="00661D53" w:rsidP="003B637F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>20</w:t>
      </w:r>
      <w:r w:rsidR="00E27025">
        <w:rPr>
          <w:rFonts w:asciiTheme="minorBidi" w:hAnsiTheme="minorBidi" w:cstheme="minorBidi" w:hint="cs"/>
          <w:noProof w:val="0"/>
          <w:sz w:val="20"/>
          <w:szCs w:val="20"/>
          <w:rtl/>
        </w:rPr>
        <w:t>05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-</w:t>
      </w: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2011 </w:t>
      </w:r>
      <w:r w:rsidR="00935F7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 </w:t>
      </w:r>
      <w:r w:rsidR="00D27368"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איש בטחון</w:t>
      </w:r>
      <w:r w:rsidR="00532873"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, </w:t>
      </w:r>
      <w:r w:rsidR="00532873" w:rsidRPr="00532873"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חברת השומר</w:t>
      </w:r>
    </w:p>
    <w:p w:rsidR="00661D53" w:rsidRDefault="00532873" w:rsidP="003B637F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>
        <w:rPr>
          <w:rFonts w:asciiTheme="minorBidi" w:hAnsiTheme="minorBidi" w:cstheme="minorBidi" w:hint="cs"/>
          <w:noProof w:val="0"/>
          <w:sz w:val="20"/>
          <w:szCs w:val="20"/>
          <w:rtl/>
        </w:rPr>
        <w:t>אבטחת מתקנים ומוסדות חינוך</w:t>
      </w:r>
    </w:p>
    <w:p w:rsidR="00532873" w:rsidRDefault="00532873" w:rsidP="003B637F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עבודה על פי נהלי בטחון מחמירים </w:t>
      </w:r>
    </w:p>
    <w:p w:rsidR="00B33F91" w:rsidRPr="00AE5F20" w:rsidRDefault="00B33F91" w:rsidP="003B637F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>
        <w:rPr>
          <w:rFonts w:asciiTheme="minorBidi" w:hAnsiTheme="minorBidi" w:cstheme="minorBidi" w:hint="cs"/>
          <w:noProof w:val="0"/>
          <w:sz w:val="20"/>
          <w:szCs w:val="20"/>
          <w:rtl/>
        </w:rPr>
        <w:t>תפקיד נושא נשק</w:t>
      </w:r>
    </w:p>
    <w:p w:rsidR="00661D53" w:rsidRPr="00AE5F20" w:rsidRDefault="00661D53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שירות צבאי</w:t>
      </w:r>
    </w:p>
    <w:p w:rsidR="00E97BEB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</w:pPr>
    </w:p>
    <w:p w:rsidR="00627628" w:rsidRPr="00AE5F20" w:rsidRDefault="007B7355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</w:rPr>
      </w:pPr>
      <w:r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מדרי</w:t>
      </w:r>
      <w:r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ך</w:t>
      </w:r>
      <w:r w:rsidR="0062762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נוער </w:t>
      </w:r>
      <w:r w:rsidR="002A4137" w:rsidRPr="00AE5F20">
        <w:rPr>
          <w:rFonts w:asciiTheme="minorBidi" w:hAnsiTheme="minorBidi" w:cstheme="minorBidi"/>
          <w:noProof w:val="0"/>
          <w:sz w:val="20"/>
          <w:szCs w:val="20"/>
          <w:rtl/>
        </w:rPr>
        <w:t>בבסיס הגדנ"ע "</w:t>
      </w:r>
      <w:r w:rsidR="00876FD1">
        <w:rPr>
          <w:rFonts w:asciiTheme="minorBidi" w:hAnsiTheme="minorBidi" w:cstheme="minorBidi" w:hint="cs"/>
          <w:noProof w:val="0"/>
          <w:sz w:val="20"/>
          <w:szCs w:val="20"/>
          <w:rtl/>
        </w:rPr>
        <w:t>השדה והאחו</w:t>
      </w:r>
      <w:r w:rsidR="002A4137" w:rsidRPr="00AE5F20">
        <w:rPr>
          <w:rFonts w:asciiTheme="minorBidi" w:hAnsiTheme="minorBidi" w:cstheme="minorBidi"/>
          <w:noProof w:val="0"/>
          <w:sz w:val="20"/>
          <w:szCs w:val="20"/>
          <w:rtl/>
        </w:rPr>
        <w:t>" ,</w:t>
      </w:r>
      <w:r w:rsidR="003B637F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>מדרי</w:t>
      </w:r>
      <w:r>
        <w:rPr>
          <w:rFonts w:asciiTheme="minorBidi" w:hAnsiTheme="minorBidi" w:cstheme="minorBidi" w:hint="cs"/>
          <w:b/>
          <w:bCs/>
          <w:noProof w:val="0"/>
          <w:sz w:val="20"/>
          <w:szCs w:val="20"/>
          <w:rtl/>
        </w:rPr>
        <w:t>ך</w:t>
      </w:r>
      <w:r w:rsidR="00627628" w:rsidRPr="00AE5F20"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  <w:t xml:space="preserve"> קליעה </w:t>
      </w:r>
      <w:r w:rsidR="00627628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במטווח </w:t>
      </w:r>
      <w:r w:rsidR="000419FB" w:rsidRPr="00AE5F20">
        <w:rPr>
          <w:rFonts w:asciiTheme="minorBidi" w:hAnsiTheme="minorBidi" w:cstheme="minorBidi"/>
          <w:noProof w:val="0"/>
          <w:sz w:val="20"/>
          <w:szCs w:val="20"/>
          <w:rtl/>
        </w:rPr>
        <w:t>אזרחי .</w:t>
      </w:r>
      <w:r w:rsidR="00627628"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 </w:t>
      </w:r>
    </w:p>
    <w:p w:rsidR="00627628" w:rsidRPr="00AE5F20" w:rsidRDefault="0062762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>תוכנות</w:t>
      </w:r>
    </w:p>
    <w:p w:rsidR="00E97BEB" w:rsidRDefault="00E97BEB" w:rsidP="00AA2F8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AA502C" w:rsidRPr="00AE5F20" w:rsidRDefault="00661D53" w:rsidP="00AE5F2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  <w:r w:rsidRPr="00AE5F20">
        <w:rPr>
          <w:rFonts w:asciiTheme="minorBidi" w:hAnsiTheme="minorBidi" w:cstheme="minorBidi"/>
          <w:noProof w:val="0"/>
          <w:sz w:val="20"/>
          <w:szCs w:val="20"/>
          <w:rtl/>
        </w:rPr>
        <w:t xml:space="preserve">שליטה מלאה בתוכנות </w:t>
      </w:r>
      <w:r w:rsidR="009C14A8">
        <w:rPr>
          <w:rFonts w:asciiTheme="minorBidi" w:hAnsiTheme="minorBidi" w:cstheme="minorBidi" w:hint="cs"/>
          <w:noProof w:val="0"/>
          <w:sz w:val="20"/>
          <w:szCs w:val="20"/>
        </w:rPr>
        <w:t>O</w:t>
      </w:r>
      <w:r w:rsidRPr="00AE5F20">
        <w:rPr>
          <w:rFonts w:asciiTheme="minorBidi" w:hAnsiTheme="minorBidi" w:cstheme="minorBidi"/>
          <w:noProof w:val="0"/>
          <w:sz w:val="20"/>
          <w:szCs w:val="20"/>
        </w:rPr>
        <w:t xml:space="preserve">ffice </w:t>
      </w:r>
    </w:p>
    <w:p w:rsidR="00935F78" w:rsidRPr="00AE5F20" w:rsidRDefault="00935F78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20"/>
          <w:szCs w:val="20"/>
          <w:u w:val="single"/>
          <w:rtl/>
        </w:rPr>
      </w:pPr>
    </w:p>
    <w:p w:rsidR="00AE5F20" w:rsidRPr="00AE5F20" w:rsidRDefault="00E97BEB" w:rsidP="00AE5F20">
      <w:pPr>
        <w:suppressLineNumbers/>
        <w:shd w:val="clear" w:color="auto" w:fill="385623" w:themeFill="accent6" w:themeFillShade="80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 w:val="0"/>
          <w:color w:val="FFFFFF" w:themeColor="background1"/>
          <w:sz w:val="20"/>
          <w:szCs w:val="20"/>
          <w:rtl/>
        </w:rPr>
        <w:t xml:space="preserve">שפות </w:t>
      </w:r>
    </w:p>
    <w:p w:rsidR="00E97BEB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  <w:rtl/>
        </w:rPr>
      </w:pPr>
    </w:p>
    <w:p w:rsidR="00661D53" w:rsidRPr="00AE5F20" w:rsidRDefault="007B7355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20"/>
          <w:szCs w:val="20"/>
        </w:rPr>
      </w:pPr>
      <w:r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רוסית, שפת אם | </w:t>
      </w:r>
      <w:r>
        <w:rPr>
          <w:rFonts w:asciiTheme="minorBidi" w:hAnsiTheme="minorBidi" w:cstheme="minorBidi"/>
          <w:noProof w:val="0"/>
          <w:sz w:val="20"/>
          <w:szCs w:val="20"/>
          <w:rtl/>
        </w:rPr>
        <w:t>עברית</w:t>
      </w:r>
      <w:r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, </w:t>
      </w:r>
      <w:r w:rsidR="003B637F" w:rsidRPr="00AE5F20">
        <w:rPr>
          <w:rFonts w:asciiTheme="minorBidi" w:hAnsiTheme="minorBidi" w:cstheme="minorBidi"/>
          <w:noProof w:val="0"/>
          <w:sz w:val="20"/>
          <w:szCs w:val="20"/>
          <w:rtl/>
        </w:rPr>
        <w:t>ברמה טובה</w:t>
      </w:r>
      <w:r>
        <w:rPr>
          <w:rFonts w:asciiTheme="minorBidi" w:hAnsiTheme="minorBidi" w:cstheme="minorBidi" w:hint="cs"/>
          <w:noProof w:val="0"/>
          <w:sz w:val="20"/>
          <w:szCs w:val="20"/>
          <w:rtl/>
        </w:rPr>
        <w:t xml:space="preserve"> מאוד</w:t>
      </w:r>
    </w:p>
    <w:sectPr w:rsidR="00661D53" w:rsidRPr="00AE5F20">
      <w:endnotePr>
        <w:numFmt w:val="lowerLetter"/>
      </w:endnotePr>
      <w:pgSz w:w="11906" w:h="16838" w:code="9"/>
      <w:pgMar w:top="1008" w:right="1138" w:bottom="1008" w:left="1138" w:header="720" w:footer="720" w:gutter="0"/>
      <w:lnNumType w:countBy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BA" w:rsidRDefault="00D25FBA">
      <w:r>
        <w:separator/>
      </w:r>
    </w:p>
  </w:endnote>
  <w:endnote w:type="continuationSeparator" w:id="0">
    <w:p w:rsidR="00D25FBA" w:rsidRDefault="00D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BA" w:rsidRDefault="00D25FBA">
      <w:r>
        <w:separator/>
      </w:r>
    </w:p>
  </w:footnote>
  <w:footnote w:type="continuationSeparator" w:id="0">
    <w:p w:rsidR="00D25FBA" w:rsidRDefault="00D2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AA"/>
    <w:multiLevelType w:val="hybridMultilevel"/>
    <w:tmpl w:val="FA2E4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7DA"/>
    <w:multiLevelType w:val="hybridMultilevel"/>
    <w:tmpl w:val="ABD8FCA2"/>
    <w:lvl w:ilvl="0" w:tplc="DD245F9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7A3"/>
    <w:multiLevelType w:val="hybridMultilevel"/>
    <w:tmpl w:val="DBA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B56"/>
    <w:multiLevelType w:val="hybridMultilevel"/>
    <w:tmpl w:val="1734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4C7"/>
    <w:multiLevelType w:val="singleLevel"/>
    <w:tmpl w:val="8DAEF2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42C544CC"/>
    <w:multiLevelType w:val="hybridMultilevel"/>
    <w:tmpl w:val="0360E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FDC"/>
    <w:multiLevelType w:val="singleLevel"/>
    <w:tmpl w:val="350EAF7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5719354F"/>
    <w:multiLevelType w:val="hybridMultilevel"/>
    <w:tmpl w:val="939C4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820"/>
    <w:multiLevelType w:val="singleLevel"/>
    <w:tmpl w:val="B65EC42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9" w15:restartNumberingAfterBreak="0">
    <w:nsid w:val="5F3F386B"/>
    <w:multiLevelType w:val="hybridMultilevel"/>
    <w:tmpl w:val="3CA2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2FA6"/>
    <w:multiLevelType w:val="hybridMultilevel"/>
    <w:tmpl w:val="574A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3785"/>
    <w:multiLevelType w:val="hybridMultilevel"/>
    <w:tmpl w:val="0F4E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864"/>
    <w:multiLevelType w:val="singleLevel"/>
    <w:tmpl w:val="0400EB9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4"/>
    <w:rsid w:val="00007EC3"/>
    <w:rsid w:val="000110D1"/>
    <w:rsid w:val="000419FB"/>
    <w:rsid w:val="00052B78"/>
    <w:rsid w:val="00063310"/>
    <w:rsid w:val="000B2F08"/>
    <w:rsid w:val="000E7C52"/>
    <w:rsid w:val="0010019D"/>
    <w:rsid w:val="001A0FD8"/>
    <w:rsid w:val="001B4C9B"/>
    <w:rsid w:val="00206DF3"/>
    <w:rsid w:val="00242946"/>
    <w:rsid w:val="002652D8"/>
    <w:rsid w:val="002A4137"/>
    <w:rsid w:val="002A4C00"/>
    <w:rsid w:val="002E06D6"/>
    <w:rsid w:val="00320822"/>
    <w:rsid w:val="003B637F"/>
    <w:rsid w:val="003F1B33"/>
    <w:rsid w:val="00402F8D"/>
    <w:rsid w:val="0042562F"/>
    <w:rsid w:val="0042734F"/>
    <w:rsid w:val="004D21E0"/>
    <w:rsid w:val="005031B3"/>
    <w:rsid w:val="005070F7"/>
    <w:rsid w:val="00532873"/>
    <w:rsid w:val="00595425"/>
    <w:rsid w:val="005E630A"/>
    <w:rsid w:val="006241D0"/>
    <w:rsid w:val="00627628"/>
    <w:rsid w:val="00641FC9"/>
    <w:rsid w:val="00661D53"/>
    <w:rsid w:val="0066623B"/>
    <w:rsid w:val="00714076"/>
    <w:rsid w:val="00722271"/>
    <w:rsid w:val="0072555D"/>
    <w:rsid w:val="00771B3B"/>
    <w:rsid w:val="00772CC2"/>
    <w:rsid w:val="00793FBB"/>
    <w:rsid w:val="007B7355"/>
    <w:rsid w:val="007D3C87"/>
    <w:rsid w:val="00876FD1"/>
    <w:rsid w:val="008B1519"/>
    <w:rsid w:val="008D1925"/>
    <w:rsid w:val="00935F78"/>
    <w:rsid w:val="00984AFF"/>
    <w:rsid w:val="009952DE"/>
    <w:rsid w:val="009B0AF6"/>
    <w:rsid w:val="009C14A8"/>
    <w:rsid w:val="009F032F"/>
    <w:rsid w:val="00A27123"/>
    <w:rsid w:val="00A27936"/>
    <w:rsid w:val="00A4243E"/>
    <w:rsid w:val="00A71064"/>
    <w:rsid w:val="00A9073C"/>
    <w:rsid w:val="00AA2F88"/>
    <w:rsid w:val="00AA502C"/>
    <w:rsid w:val="00AD3CFC"/>
    <w:rsid w:val="00AE5F20"/>
    <w:rsid w:val="00B33F91"/>
    <w:rsid w:val="00B4381F"/>
    <w:rsid w:val="00B743AF"/>
    <w:rsid w:val="00BB0362"/>
    <w:rsid w:val="00BC39E0"/>
    <w:rsid w:val="00C03442"/>
    <w:rsid w:val="00CB5ABF"/>
    <w:rsid w:val="00D25FBA"/>
    <w:rsid w:val="00D27368"/>
    <w:rsid w:val="00D90B59"/>
    <w:rsid w:val="00DA35A8"/>
    <w:rsid w:val="00DA75B7"/>
    <w:rsid w:val="00DD472E"/>
    <w:rsid w:val="00DF0D23"/>
    <w:rsid w:val="00E22353"/>
    <w:rsid w:val="00E27025"/>
    <w:rsid w:val="00E97BEB"/>
    <w:rsid w:val="00EB7EBF"/>
    <w:rsid w:val="00F2654F"/>
    <w:rsid w:val="00F367B4"/>
    <w:rsid w:val="00F3780B"/>
    <w:rsid w:val="00F42EC9"/>
    <w:rsid w:val="00FA242D"/>
    <w:rsid w:val="00FB09D4"/>
    <w:rsid w:val="00FB0AE5"/>
    <w:rsid w:val="00FD7AB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F214-33B4-4210-B697-B930D12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uppressLineNumbers/>
      <w:jc w:val="center"/>
    </w:pPr>
    <w:rPr>
      <w:b/>
      <w:bCs/>
      <w:szCs w:val="28"/>
      <w:u w:val="single"/>
    </w:rPr>
  </w:style>
  <w:style w:type="character" w:styleId="LineNumber">
    <w:name w:val="lin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567" w:hanging="567"/>
      <w:jc w:val="both"/>
    </w:pPr>
    <w:rPr>
      <w:noProof w:val="0"/>
      <w:color w:val="000000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076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A4243E"/>
    <w:pPr>
      <w:ind w:left="720"/>
      <w:contextualSpacing/>
    </w:pPr>
  </w:style>
  <w:style w:type="table" w:styleId="TableGrid">
    <w:name w:val="Table Grid"/>
    <w:basedOn w:val="TableNormal"/>
    <w:uiPriority w:val="59"/>
    <w:rsid w:val="000B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 חיים</vt:lpstr>
      <vt:lpstr>קורות  חיים</vt:lpstr>
    </vt:vector>
  </TitlesOfParts>
  <Company>Partner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 חיים</dc:title>
  <dc:subject/>
  <dc:creator>***</dc:creator>
  <cp:keywords/>
  <cp:lastModifiedBy>Dror Gurevich</cp:lastModifiedBy>
  <cp:revision>5</cp:revision>
  <cp:lastPrinted>2015-10-11T11:32:00Z</cp:lastPrinted>
  <dcterms:created xsi:type="dcterms:W3CDTF">2018-01-10T07:23:00Z</dcterms:created>
  <dcterms:modified xsi:type="dcterms:W3CDTF">2018-01-10T08:58:00Z</dcterms:modified>
</cp:coreProperties>
</file>